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FE1" w:rsidRDefault="00F03FE1" w:rsidP="00F03FE1">
      <w:pPr>
        <w:rPr>
          <w:rFonts w:eastAsia="Times New Roman"/>
        </w:rPr>
      </w:pPr>
      <w:r w:rsidRPr="00F03FE1">
        <w:rPr>
          <w:rFonts w:eastAsia="Times New Roman"/>
          <w:b/>
        </w:rPr>
        <w:t>IMS Data Scientist</w:t>
      </w:r>
      <w:r>
        <w:rPr>
          <w:rFonts w:eastAsia="Times New Roman"/>
        </w:rPr>
        <w:br/>
      </w:r>
      <w:r>
        <w:rPr>
          <w:rFonts w:eastAsia="Times New Roman"/>
        </w:rPr>
        <w:br/>
      </w:r>
      <w:r w:rsidRPr="00F03FE1">
        <w:rPr>
          <w:rFonts w:eastAsia="Times New Roman"/>
          <w:b/>
        </w:rPr>
        <w:t>Description</w:t>
      </w:r>
    </w:p>
    <w:p w:rsidR="00F03FE1" w:rsidRDefault="00F03FE1" w:rsidP="00F03FE1">
      <w:pPr>
        <w:rPr>
          <w:rFonts w:eastAsia="Times New Roman"/>
        </w:rPr>
      </w:pPr>
      <w:r>
        <w:rPr>
          <w:rFonts w:eastAsia="Times New Roman"/>
        </w:rPr>
        <w:br/>
      </w:r>
      <w:proofErr w:type="spellStart"/>
      <w:r>
        <w:rPr>
          <w:rFonts w:eastAsia="Times New Roman"/>
        </w:rPr>
        <w:t>AlixPartners</w:t>
      </w:r>
      <w:proofErr w:type="spellEnd"/>
      <w:r>
        <w:rPr>
          <w:rFonts w:eastAsia="Times New Roman"/>
        </w:rPr>
        <w:t xml:space="preserve">, a top tier consulting firm, is seeking data science candidates for our team of highly successful predictive analysts.  If you have a passion for “wowing” business leaders with exceedingly progressive analytics techniques, working with managers who “get” the work you are doing and support your efforts fully, consistently jumping into new projects focused on innovation rather than “minding the lever” of past projects, working alongside a highly professional and astute team with IT support that’s lightning fast to jump to your aid, then </w:t>
      </w:r>
      <w:proofErr w:type="spellStart"/>
      <w:r>
        <w:rPr>
          <w:rFonts w:eastAsia="Times New Roman"/>
        </w:rPr>
        <w:t>AlixPartners</w:t>
      </w:r>
      <w:proofErr w:type="spellEnd"/>
      <w:r>
        <w:rPr>
          <w:rFonts w:eastAsia="Times New Roman"/>
        </w:rPr>
        <w:t xml:space="preserve"> is the place for you.</w:t>
      </w:r>
      <w:r>
        <w:rPr>
          <w:rFonts w:eastAsia="Times New Roman"/>
        </w:rPr>
        <w:br/>
      </w:r>
      <w:r>
        <w:rPr>
          <w:rFonts w:eastAsia="Times New Roman"/>
        </w:rPr>
        <w:br/>
        <w:t>Our Applied Analytics experts work within integrated teams from enterprise improvement to turnaround and restructuring; meaning the jobs we do cover the gamut of every layer of business.  Along with this, our seasoned professionals are recognized as experts in their respective fields, leveraging their skills and experience to create measurably improved outcomes for our clients.  In this challenging role, you will be responsible for using your new-age analytics skillset to drive both revenue and cost improvements for your clients in ‘high stakes’ situations.</w:t>
      </w:r>
      <w:r>
        <w:rPr>
          <w:rFonts w:eastAsia="Times New Roman"/>
        </w:rPr>
        <w:br/>
      </w:r>
      <w:r>
        <w:rPr>
          <w:rFonts w:eastAsia="Times New Roman"/>
        </w:rPr>
        <w:br/>
        <w:t xml:space="preserve">Specifically, in your role as a data scientist at </w:t>
      </w:r>
      <w:proofErr w:type="spellStart"/>
      <w:r>
        <w:rPr>
          <w:rFonts w:eastAsia="Times New Roman"/>
        </w:rPr>
        <w:t>AlixPartners</w:t>
      </w:r>
      <w:proofErr w:type="spellEnd"/>
      <w:r>
        <w:rPr>
          <w:rFonts w:eastAsia="Times New Roman"/>
        </w:rPr>
        <w:t>, you will build predictive and prescriptive models and be challenged to then present the business cas</w:t>
      </w:r>
      <w:bookmarkStart w:id="0" w:name="_GoBack"/>
      <w:bookmarkEnd w:id="0"/>
      <w:r>
        <w:rPr>
          <w:rFonts w:eastAsia="Times New Roman"/>
        </w:rPr>
        <w:t>e for the value of these models to your client.  Some examples of past work include predicting store performance for retailers, customer retention for telecoms, cross-selling opportunities for banks and hotel occupancy for the hospitality industry.  Hopefully this sounds like the work en</w:t>
      </w:r>
      <w:r w:rsidR="00BD6E9A">
        <w:rPr>
          <w:rFonts w:eastAsia="Times New Roman"/>
        </w:rPr>
        <w:t>vironment you are looking for.</w:t>
      </w:r>
      <w:r>
        <w:rPr>
          <w:rFonts w:eastAsia="Times New Roman"/>
        </w:rPr>
        <w:br/>
      </w:r>
      <w:r>
        <w:rPr>
          <w:rFonts w:eastAsia="Times New Roman"/>
        </w:rPr>
        <w:br/>
      </w:r>
      <w:r w:rsidRPr="004C2FB5">
        <w:rPr>
          <w:rFonts w:eastAsia="Times New Roman"/>
          <w:b/>
        </w:rPr>
        <w:t>Responsibilities</w:t>
      </w:r>
    </w:p>
    <w:p w:rsidR="00F03FE1" w:rsidRPr="00F03FE1" w:rsidRDefault="00F03FE1" w:rsidP="00F03FE1">
      <w:pPr>
        <w:pStyle w:val="ListParagraph"/>
        <w:numPr>
          <w:ilvl w:val="0"/>
          <w:numId w:val="2"/>
        </w:numPr>
        <w:rPr>
          <w:rFonts w:eastAsia="Times New Roman"/>
        </w:rPr>
      </w:pPr>
      <w:r w:rsidRPr="00F03FE1">
        <w:rPr>
          <w:rFonts w:eastAsia="Times New Roman"/>
        </w:rPr>
        <w:t xml:space="preserve">Predictive </w:t>
      </w:r>
      <w:r w:rsidR="004C2FB5" w:rsidRPr="00F03FE1">
        <w:rPr>
          <w:rFonts w:eastAsia="Times New Roman"/>
        </w:rPr>
        <w:t>Modelling</w:t>
      </w:r>
    </w:p>
    <w:p w:rsidR="00F03FE1" w:rsidRPr="00F03FE1" w:rsidRDefault="00F03FE1" w:rsidP="00F03FE1">
      <w:pPr>
        <w:pStyle w:val="ListParagraph"/>
        <w:numPr>
          <w:ilvl w:val="0"/>
          <w:numId w:val="2"/>
        </w:numPr>
        <w:rPr>
          <w:rFonts w:eastAsia="Times New Roman"/>
        </w:rPr>
      </w:pPr>
      <w:r w:rsidRPr="00F03FE1">
        <w:rPr>
          <w:rFonts w:eastAsia="Times New Roman"/>
        </w:rPr>
        <w:t>Utilizing your algorithmic/programming toolkit, build predictive models to improve profitability, growth, retention and other such key performance indicators for our clients</w:t>
      </w:r>
    </w:p>
    <w:p w:rsidR="00F03FE1" w:rsidRPr="00F03FE1" w:rsidRDefault="00F03FE1" w:rsidP="00F03FE1">
      <w:pPr>
        <w:pStyle w:val="ListParagraph"/>
        <w:numPr>
          <w:ilvl w:val="0"/>
          <w:numId w:val="2"/>
        </w:numPr>
        <w:rPr>
          <w:rFonts w:eastAsia="Times New Roman"/>
        </w:rPr>
      </w:pPr>
      <w:r w:rsidRPr="00F03FE1">
        <w:rPr>
          <w:rFonts w:eastAsia="Times New Roman"/>
        </w:rPr>
        <w:t>Apply algorithms equal or similar to the following:  elastic net regularization for regression, random forests, generalized boosted models, generalized additive models, support vector machines, neural networks, and time-series forecasting</w:t>
      </w:r>
    </w:p>
    <w:p w:rsidR="00F03FE1" w:rsidRPr="00F03FE1" w:rsidRDefault="00F03FE1" w:rsidP="00F03FE1">
      <w:pPr>
        <w:pStyle w:val="ListParagraph"/>
        <w:numPr>
          <w:ilvl w:val="0"/>
          <w:numId w:val="2"/>
        </w:numPr>
        <w:rPr>
          <w:rFonts w:eastAsia="Times New Roman"/>
        </w:rPr>
      </w:pPr>
      <w:r w:rsidRPr="00F03FE1">
        <w:rPr>
          <w:rFonts w:eastAsia="Times New Roman"/>
        </w:rPr>
        <w:t xml:space="preserve">Implement formal </w:t>
      </w:r>
      <w:r w:rsidR="004C2FB5" w:rsidRPr="00F03FE1">
        <w:rPr>
          <w:rFonts w:eastAsia="Times New Roman"/>
        </w:rPr>
        <w:t>modelling</w:t>
      </w:r>
      <w:r w:rsidRPr="00F03FE1">
        <w:rPr>
          <w:rFonts w:eastAsia="Times New Roman"/>
        </w:rPr>
        <w:t xml:space="preserve"> processes from end to end including data gathering, data profiling, numerical model building, calibration, cross-validation, putting product into production, etc.</w:t>
      </w:r>
    </w:p>
    <w:p w:rsidR="00F03FE1" w:rsidRPr="00F03FE1" w:rsidRDefault="00F03FE1" w:rsidP="00F03FE1">
      <w:pPr>
        <w:pStyle w:val="ListParagraph"/>
        <w:numPr>
          <w:ilvl w:val="0"/>
          <w:numId w:val="2"/>
        </w:numPr>
        <w:rPr>
          <w:rFonts w:eastAsia="Times New Roman"/>
        </w:rPr>
      </w:pPr>
      <w:r w:rsidRPr="00F03FE1">
        <w:rPr>
          <w:rFonts w:eastAsia="Times New Roman"/>
        </w:rPr>
        <w:t>After building the models, pilot “scorecards” to track model performance and calculated improvement to business</w:t>
      </w:r>
    </w:p>
    <w:p w:rsidR="004C2FB5" w:rsidRDefault="00F03FE1" w:rsidP="00F03FE1">
      <w:pPr>
        <w:pStyle w:val="ListParagraph"/>
        <w:numPr>
          <w:ilvl w:val="0"/>
          <w:numId w:val="2"/>
        </w:numPr>
        <w:rPr>
          <w:rFonts w:eastAsia="Times New Roman"/>
        </w:rPr>
      </w:pPr>
      <w:r w:rsidRPr="00F03FE1">
        <w:rPr>
          <w:rFonts w:eastAsia="Times New Roman"/>
        </w:rPr>
        <w:t xml:space="preserve">Explain complex </w:t>
      </w:r>
      <w:r w:rsidR="004C2FB5" w:rsidRPr="00F03FE1">
        <w:rPr>
          <w:rFonts w:eastAsia="Times New Roman"/>
        </w:rPr>
        <w:t>modelling</w:t>
      </w:r>
      <w:r w:rsidRPr="00F03FE1">
        <w:rPr>
          <w:rFonts w:eastAsia="Times New Roman"/>
        </w:rPr>
        <w:t xml:space="preserve"> approaches in layman’s terms and discuss modelling results and business case impacts wit</w:t>
      </w:r>
      <w:r w:rsidR="004C2FB5">
        <w:rPr>
          <w:rFonts w:eastAsia="Times New Roman"/>
        </w:rPr>
        <w:t>h non-technical business users</w:t>
      </w:r>
      <w:r w:rsidR="004C2FB5">
        <w:rPr>
          <w:rFonts w:eastAsia="Times New Roman"/>
        </w:rPr>
        <w:br/>
      </w:r>
    </w:p>
    <w:p w:rsidR="00F03FE1" w:rsidRDefault="00F03FE1" w:rsidP="00B07007">
      <w:pPr>
        <w:pStyle w:val="ListParagraph"/>
        <w:ind w:left="0"/>
        <w:rPr>
          <w:rFonts w:eastAsia="Times New Roman"/>
        </w:rPr>
      </w:pPr>
      <w:r w:rsidRPr="004C2FB5">
        <w:rPr>
          <w:rFonts w:eastAsia="Times New Roman"/>
          <w:b/>
        </w:rPr>
        <w:t>Data Munging</w:t>
      </w:r>
    </w:p>
    <w:p w:rsidR="00F03FE1" w:rsidRDefault="00F03FE1" w:rsidP="00F03FE1">
      <w:pPr>
        <w:pStyle w:val="ListParagraph"/>
        <w:numPr>
          <w:ilvl w:val="0"/>
          <w:numId w:val="2"/>
        </w:numPr>
        <w:rPr>
          <w:rFonts w:eastAsia="Times New Roman"/>
        </w:rPr>
      </w:pPr>
      <w:r w:rsidRPr="00F03FE1">
        <w:rPr>
          <w:rFonts w:eastAsia="Times New Roman"/>
        </w:rPr>
        <w:t xml:space="preserve">Collect data from a wide variety of corporate databases, including various SQL databases (Microsoft, Oracle, </w:t>
      </w:r>
      <w:proofErr w:type="spellStart"/>
      <w:r w:rsidRPr="00F03FE1">
        <w:rPr>
          <w:rFonts w:eastAsia="Times New Roman"/>
        </w:rPr>
        <w:t>Netezza</w:t>
      </w:r>
      <w:proofErr w:type="spellEnd"/>
      <w:r w:rsidRPr="00F03FE1">
        <w:rPr>
          <w:rFonts w:eastAsia="Times New Roman"/>
        </w:rPr>
        <w:t>, etc.), no-SQL databases, Access databases, and Excel files</w:t>
      </w:r>
    </w:p>
    <w:p w:rsidR="00F03FE1" w:rsidRDefault="00F03FE1" w:rsidP="00F03FE1">
      <w:pPr>
        <w:pStyle w:val="ListParagraph"/>
        <w:numPr>
          <w:ilvl w:val="0"/>
          <w:numId w:val="2"/>
        </w:numPr>
        <w:rPr>
          <w:rFonts w:eastAsia="Times New Roman"/>
        </w:rPr>
      </w:pPr>
      <w:r w:rsidRPr="00F03FE1">
        <w:rPr>
          <w:rFonts w:eastAsia="Times New Roman"/>
        </w:rPr>
        <w:t>Utilize your toolset in regular expressions to extract information from un-structured text documents</w:t>
      </w:r>
    </w:p>
    <w:p w:rsidR="00F03FE1" w:rsidRDefault="00F03FE1" w:rsidP="00F03FE1">
      <w:pPr>
        <w:pStyle w:val="ListParagraph"/>
        <w:numPr>
          <w:ilvl w:val="0"/>
          <w:numId w:val="2"/>
        </w:numPr>
        <w:rPr>
          <w:rFonts w:eastAsia="Times New Roman"/>
        </w:rPr>
      </w:pPr>
      <w:r w:rsidRPr="00F03FE1">
        <w:rPr>
          <w:rFonts w:eastAsia="Times New Roman"/>
        </w:rPr>
        <w:lastRenderedPageBreak/>
        <w:t>Handle missing data through an algorithmic approach such as multiple imputation to enable insights in sparse and messy data.</w:t>
      </w:r>
    </w:p>
    <w:p w:rsidR="00B07007" w:rsidRDefault="00F03FE1" w:rsidP="00B07007">
      <w:pPr>
        <w:pStyle w:val="ListParagraph"/>
        <w:numPr>
          <w:ilvl w:val="0"/>
          <w:numId w:val="2"/>
        </w:numPr>
        <w:rPr>
          <w:rFonts w:eastAsia="Times New Roman"/>
        </w:rPr>
      </w:pPr>
      <w:r w:rsidRPr="00F03FE1">
        <w:rPr>
          <w:rFonts w:eastAsia="Times New Roman"/>
        </w:rPr>
        <w:t>Use your inner whiz-kid to feature engineer th</w:t>
      </w:r>
      <w:r>
        <w:rPr>
          <w:rFonts w:eastAsia="Times New Roman"/>
        </w:rPr>
        <w:t>e data to boost model accuracy</w:t>
      </w:r>
      <w:r w:rsidR="00B07007">
        <w:rPr>
          <w:rFonts w:eastAsia="Times New Roman"/>
        </w:rPr>
        <w:br/>
      </w:r>
    </w:p>
    <w:p w:rsidR="00F03FE1" w:rsidRPr="00B07007" w:rsidRDefault="00F03FE1" w:rsidP="00B07007">
      <w:pPr>
        <w:rPr>
          <w:rFonts w:eastAsia="Times New Roman"/>
        </w:rPr>
      </w:pPr>
      <w:r w:rsidRPr="00B07007">
        <w:rPr>
          <w:rFonts w:eastAsia="Times New Roman"/>
          <w:b/>
        </w:rPr>
        <w:t>Minimum Qualifications</w:t>
      </w:r>
    </w:p>
    <w:p w:rsidR="00F03FE1" w:rsidRPr="00F03FE1" w:rsidRDefault="00F03FE1" w:rsidP="00F03FE1">
      <w:pPr>
        <w:pStyle w:val="ListParagraph"/>
        <w:numPr>
          <w:ilvl w:val="0"/>
          <w:numId w:val="1"/>
        </w:numPr>
        <w:rPr>
          <w:rFonts w:eastAsia="Times New Roman"/>
        </w:rPr>
      </w:pPr>
      <w:r w:rsidRPr="00F03FE1">
        <w:rPr>
          <w:rFonts w:eastAsia="Times New Roman"/>
        </w:rPr>
        <w:t xml:space="preserve">Bachelor’s degree in mathematics, business, statistics, economics, computer science or equivalent combination of education and experience. </w:t>
      </w:r>
    </w:p>
    <w:p w:rsidR="00F03FE1" w:rsidRPr="00F03FE1" w:rsidRDefault="00F03FE1" w:rsidP="00F03FE1">
      <w:pPr>
        <w:pStyle w:val="ListParagraph"/>
        <w:numPr>
          <w:ilvl w:val="0"/>
          <w:numId w:val="1"/>
        </w:numPr>
        <w:rPr>
          <w:rFonts w:eastAsia="Times New Roman"/>
        </w:rPr>
      </w:pPr>
      <w:r w:rsidRPr="00F03FE1">
        <w:rPr>
          <w:rFonts w:eastAsia="Times New Roman"/>
        </w:rPr>
        <w:t>2-5 years of directly related experience</w:t>
      </w:r>
    </w:p>
    <w:p w:rsidR="00F03FE1" w:rsidRPr="00F03FE1" w:rsidRDefault="00F03FE1" w:rsidP="00F03FE1">
      <w:pPr>
        <w:pStyle w:val="ListParagraph"/>
        <w:numPr>
          <w:ilvl w:val="0"/>
          <w:numId w:val="1"/>
        </w:numPr>
        <w:rPr>
          <w:rFonts w:eastAsia="Times New Roman"/>
        </w:rPr>
      </w:pPr>
      <w:r w:rsidRPr="00F03FE1">
        <w:rPr>
          <w:rFonts w:eastAsia="Times New Roman"/>
        </w:rPr>
        <w:t>Strongly motivated to be a player in a team which is constantly working to improve themselves through discovering new analytics techniques and software tools to improve the quality of our work</w:t>
      </w:r>
    </w:p>
    <w:p w:rsidR="00F03FE1" w:rsidRPr="00F03FE1" w:rsidRDefault="00F03FE1" w:rsidP="00F03FE1">
      <w:pPr>
        <w:pStyle w:val="ListParagraph"/>
        <w:numPr>
          <w:ilvl w:val="0"/>
          <w:numId w:val="1"/>
        </w:numPr>
        <w:rPr>
          <w:rFonts w:eastAsia="Times New Roman"/>
        </w:rPr>
      </w:pPr>
      <w:r w:rsidRPr="00F03FE1">
        <w:rPr>
          <w:rFonts w:eastAsia="Times New Roman"/>
        </w:rPr>
        <w:t xml:space="preserve">Strong understanding and proficiency of predictive </w:t>
      </w:r>
      <w:r w:rsidR="004C2FB5" w:rsidRPr="00F03FE1">
        <w:rPr>
          <w:rFonts w:eastAsia="Times New Roman"/>
        </w:rPr>
        <w:t>modelling</w:t>
      </w:r>
      <w:r w:rsidRPr="00F03FE1">
        <w:rPr>
          <w:rFonts w:eastAsia="Times New Roman"/>
        </w:rPr>
        <w:t xml:space="preserve"> techniques</w:t>
      </w:r>
    </w:p>
    <w:p w:rsidR="00F03FE1" w:rsidRPr="00F03FE1" w:rsidRDefault="00F03FE1" w:rsidP="00F03FE1">
      <w:pPr>
        <w:pStyle w:val="ListParagraph"/>
        <w:numPr>
          <w:ilvl w:val="0"/>
          <w:numId w:val="1"/>
        </w:numPr>
        <w:rPr>
          <w:rFonts w:eastAsia="Times New Roman"/>
        </w:rPr>
      </w:pPr>
      <w:r w:rsidRPr="00F03FE1">
        <w:rPr>
          <w:rFonts w:eastAsia="Times New Roman"/>
        </w:rPr>
        <w:t>Superior research, statistical, analytical, processing and mathematical skills with ability to structure and conduct analyses</w:t>
      </w:r>
    </w:p>
    <w:p w:rsidR="00F03FE1" w:rsidRPr="00F03FE1" w:rsidRDefault="00F03FE1" w:rsidP="00F03FE1">
      <w:pPr>
        <w:pStyle w:val="ListParagraph"/>
        <w:numPr>
          <w:ilvl w:val="0"/>
          <w:numId w:val="1"/>
        </w:numPr>
        <w:rPr>
          <w:rFonts w:eastAsia="Times New Roman"/>
        </w:rPr>
      </w:pPr>
      <w:r w:rsidRPr="00F03FE1">
        <w:rPr>
          <w:rFonts w:eastAsia="Times New Roman"/>
        </w:rPr>
        <w:t>Ability to engage in model discussions with co-workers and give feedback as required</w:t>
      </w:r>
    </w:p>
    <w:p w:rsidR="00F03FE1" w:rsidRPr="00F03FE1" w:rsidRDefault="00F03FE1" w:rsidP="00F03FE1">
      <w:pPr>
        <w:pStyle w:val="ListParagraph"/>
        <w:numPr>
          <w:ilvl w:val="0"/>
          <w:numId w:val="1"/>
        </w:numPr>
        <w:rPr>
          <w:rFonts w:eastAsia="Times New Roman"/>
        </w:rPr>
      </w:pPr>
      <w:r w:rsidRPr="00F03FE1">
        <w:rPr>
          <w:rFonts w:eastAsia="Times New Roman"/>
        </w:rPr>
        <w:t>Proficiency in Microsoft Office Suite, SQL, and at least one of the following: SAS,  R, and/or Python</w:t>
      </w:r>
    </w:p>
    <w:p w:rsidR="00F03FE1" w:rsidRPr="00F03FE1" w:rsidRDefault="00F03FE1" w:rsidP="00F03FE1">
      <w:pPr>
        <w:pStyle w:val="ListParagraph"/>
        <w:numPr>
          <w:ilvl w:val="0"/>
          <w:numId w:val="1"/>
        </w:numPr>
        <w:rPr>
          <w:rFonts w:eastAsia="Times New Roman"/>
        </w:rPr>
      </w:pPr>
      <w:r w:rsidRPr="00F03FE1">
        <w:rPr>
          <w:rFonts w:eastAsia="Times New Roman"/>
        </w:rPr>
        <w:t>Strong verbal and written communication skills</w:t>
      </w:r>
    </w:p>
    <w:p w:rsidR="00F03FE1" w:rsidRPr="00F03FE1" w:rsidRDefault="00F03FE1" w:rsidP="00F03FE1">
      <w:pPr>
        <w:pStyle w:val="ListParagraph"/>
        <w:numPr>
          <w:ilvl w:val="0"/>
          <w:numId w:val="1"/>
        </w:numPr>
        <w:rPr>
          <w:rFonts w:eastAsia="Times New Roman"/>
        </w:rPr>
      </w:pPr>
      <w:r w:rsidRPr="00F03FE1">
        <w:rPr>
          <w:rFonts w:eastAsia="Times New Roman"/>
        </w:rPr>
        <w:t>Adaptability and the capability of multi-tasking and strong time management</w:t>
      </w:r>
    </w:p>
    <w:p w:rsidR="00F03FE1" w:rsidRPr="00F03FE1" w:rsidRDefault="00F03FE1" w:rsidP="00F03FE1">
      <w:pPr>
        <w:pStyle w:val="ListParagraph"/>
        <w:numPr>
          <w:ilvl w:val="0"/>
          <w:numId w:val="1"/>
        </w:numPr>
        <w:rPr>
          <w:rFonts w:eastAsia="Times New Roman"/>
        </w:rPr>
      </w:pPr>
      <w:r w:rsidRPr="00F03FE1">
        <w:rPr>
          <w:rFonts w:eastAsia="Times New Roman"/>
        </w:rPr>
        <w:t>Thrive in a fast</w:t>
      </w:r>
      <w:r w:rsidRPr="00F03FE1">
        <w:rPr>
          <w:rFonts w:ascii="Cambria Math" w:eastAsia="Times New Roman" w:hAnsi="Cambria Math" w:cs="Cambria Math"/>
        </w:rPr>
        <w:t>‐</w:t>
      </w:r>
      <w:r w:rsidRPr="00F03FE1">
        <w:rPr>
          <w:rFonts w:eastAsia="Times New Roman"/>
        </w:rPr>
        <w:t>paced, entrepreneurial environment comprised of high achievers and high client expectations</w:t>
      </w:r>
    </w:p>
    <w:p w:rsidR="00F03FE1" w:rsidRPr="00F03FE1" w:rsidRDefault="00F03FE1" w:rsidP="00F03FE1">
      <w:pPr>
        <w:pStyle w:val="ListParagraph"/>
        <w:numPr>
          <w:ilvl w:val="0"/>
          <w:numId w:val="1"/>
        </w:numPr>
        <w:rPr>
          <w:rFonts w:eastAsia="Times New Roman"/>
        </w:rPr>
      </w:pPr>
      <w:r w:rsidRPr="00F03FE1">
        <w:rPr>
          <w:rFonts w:eastAsia="Times New Roman"/>
        </w:rPr>
        <w:t>Ability to work in a team environment and dynamically align to changing business conditions</w:t>
      </w:r>
    </w:p>
    <w:p w:rsidR="00F03FE1" w:rsidRPr="00F03FE1" w:rsidRDefault="00F03FE1" w:rsidP="00F03FE1">
      <w:pPr>
        <w:pStyle w:val="ListParagraph"/>
        <w:numPr>
          <w:ilvl w:val="0"/>
          <w:numId w:val="1"/>
        </w:numPr>
        <w:rPr>
          <w:rFonts w:eastAsia="Times New Roman"/>
        </w:rPr>
      </w:pPr>
      <w:r w:rsidRPr="00F03FE1">
        <w:rPr>
          <w:rFonts w:eastAsia="Times New Roman"/>
        </w:rPr>
        <w:t>Ability and willingness to travel 100% and work long hours and weekends if necessary to meet client demands</w:t>
      </w:r>
    </w:p>
    <w:p w:rsidR="00F03FE1" w:rsidRDefault="00F03FE1" w:rsidP="00F03FE1">
      <w:pPr>
        <w:rPr>
          <w:rFonts w:eastAsia="Times New Roman"/>
        </w:rPr>
      </w:pPr>
      <w:r>
        <w:rPr>
          <w:rFonts w:eastAsia="Times New Roman"/>
        </w:rPr>
        <w:br/>
      </w:r>
      <w:proofErr w:type="spellStart"/>
      <w:r>
        <w:rPr>
          <w:rFonts w:eastAsia="Times New Roman"/>
        </w:rPr>
        <w:t>AlixPartners</w:t>
      </w:r>
      <w:proofErr w:type="spellEnd"/>
      <w:r>
        <w:rPr>
          <w:rFonts w:eastAsia="Times New Roman"/>
        </w:rPr>
        <w:t xml:space="preserve"> is a global firm of senior business and consulting professionals that specializes in improving corporate financial and operational performance, executing corporate turnarounds and providing litigation consulting and forensic accounting services when it really matters – in urgent, high-impact situations.  More information is available at </w:t>
      </w:r>
      <w:hyperlink r:id="rId5" w:history="1">
        <w:r>
          <w:rPr>
            <w:rStyle w:val="Hyperlink"/>
            <w:rFonts w:eastAsia="Times New Roman"/>
          </w:rPr>
          <w:t>www.alixpartners.com</w:t>
        </w:r>
      </w:hyperlink>
      <w:r>
        <w:rPr>
          <w:rFonts w:eastAsia="Times New Roman"/>
        </w:rPr>
        <w:t>.</w:t>
      </w:r>
    </w:p>
    <w:p w:rsidR="00A156C8" w:rsidRDefault="00B90148"/>
    <w:sectPr w:rsidR="00A1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308B0"/>
    <w:multiLevelType w:val="hybridMultilevel"/>
    <w:tmpl w:val="81F88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7C703B"/>
    <w:multiLevelType w:val="hybridMultilevel"/>
    <w:tmpl w:val="9E48B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FE1"/>
    <w:rsid w:val="00093CDB"/>
    <w:rsid w:val="004C2FB5"/>
    <w:rsid w:val="00774369"/>
    <w:rsid w:val="008302F2"/>
    <w:rsid w:val="008F1872"/>
    <w:rsid w:val="00B07007"/>
    <w:rsid w:val="00B90148"/>
    <w:rsid w:val="00BD6E9A"/>
    <w:rsid w:val="00CD63DD"/>
    <w:rsid w:val="00E55C74"/>
    <w:rsid w:val="00EF5DF7"/>
    <w:rsid w:val="00F03F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82866"/>
  <w15:chartTrackingRefBased/>
  <w15:docId w15:val="{66B9CB39-812B-44CF-8951-3BCFC52E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03FE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03FE1"/>
    <w:rPr>
      <w:color w:val="0563C1" w:themeColor="hyperlink"/>
      <w:u w:val="single"/>
    </w:rPr>
  </w:style>
  <w:style w:type="paragraph" w:styleId="ListParagraph">
    <w:name w:val="List Paragraph"/>
    <w:basedOn w:val="Normal"/>
    <w:uiPriority w:val="34"/>
    <w:qFormat/>
    <w:rsid w:val="00F03FE1"/>
    <w:pPr>
      <w:ind w:left="720"/>
      <w:contextualSpacing/>
    </w:pPr>
  </w:style>
  <w:style w:type="paragraph" w:styleId="BalloonText">
    <w:name w:val="Balloon Text"/>
    <w:basedOn w:val="Normal"/>
    <w:link w:val="BalloonTextChar"/>
    <w:uiPriority w:val="99"/>
    <w:semiHidden/>
    <w:unhideWhenUsed/>
    <w:rsid w:val="00093C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CDB"/>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57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ixpartn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Mansour</dc:creator>
  <cp:keywords/>
  <dc:description/>
  <cp:lastModifiedBy>Ross Berriman</cp:lastModifiedBy>
  <cp:revision>9</cp:revision>
  <cp:lastPrinted>2016-01-29T10:20:00Z</cp:lastPrinted>
  <dcterms:created xsi:type="dcterms:W3CDTF">2016-01-29T09:18:00Z</dcterms:created>
  <dcterms:modified xsi:type="dcterms:W3CDTF">2016-03-18T10:05:00Z</dcterms:modified>
</cp:coreProperties>
</file>